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0D2" w:rsidRDefault="001140D2" w:rsidP="005A7BE3">
      <w:pPr>
        <w:tabs>
          <w:tab w:val="left" w:pos="553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На основу члана 34, 35  и чл. 36. Закона о култури („ Службени гласник РС бр. 72/09, 13/16 и 30/16-исправка“), чл. 32 ст.1 тач. 9 Закона о локалној самоуправи( „ Сл. гласник бр. РС бр. 129/07 и 83/14 – др. Закон) чл. 5 Одлуке о изменама и допунама одлуке о оснивању Јавне установе – Школа Анимираног филма“ у Врању, ( Сл. гласник града Врања бр.35/16) и чл. 32 Статута града Врања, („ Службени гласник града Врања“, бр 3/17 и 8/17 – пречишћен текст), Скупштина града Врања, на седници одржаној дана </w:t>
      </w:r>
      <w:r>
        <w:rPr>
          <w:sz w:val="22"/>
          <w:szCs w:val="22"/>
          <w:lang w:val="sr-Cyrl-CS"/>
        </w:rPr>
        <w:t xml:space="preserve"> 19. 07. 2017. године, </w:t>
      </w:r>
      <w:r>
        <w:rPr>
          <w:sz w:val="22"/>
          <w:szCs w:val="22"/>
        </w:rPr>
        <w:t xml:space="preserve">донела је: </w:t>
      </w:r>
    </w:p>
    <w:p w:rsidR="001140D2" w:rsidRDefault="001140D2" w:rsidP="005A7BE3">
      <w:pPr>
        <w:tabs>
          <w:tab w:val="left" w:pos="5535"/>
        </w:tabs>
        <w:jc w:val="both"/>
        <w:rPr>
          <w:sz w:val="22"/>
          <w:szCs w:val="22"/>
        </w:rPr>
      </w:pPr>
    </w:p>
    <w:p w:rsidR="001140D2" w:rsidRDefault="001140D2" w:rsidP="005A7BE3">
      <w:pPr>
        <w:tabs>
          <w:tab w:val="left" w:pos="5535"/>
        </w:tabs>
        <w:jc w:val="center"/>
        <w:rPr>
          <w:sz w:val="22"/>
          <w:szCs w:val="22"/>
        </w:rPr>
      </w:pPr>
    </w:p>
    <w:p w:rsidR="001140D2" w:rsidRPr="00F01C78" w:rsidRDefault="001140D2" w:rsidP="005F2F4F">
      <w:pPr>
        <w:tabs>
          <w:tab w:val="left" w:pos="5535"/>
        </w:tabs>
        <w:jc w:val="center"/>
        <w:rPr>
          <w:b/>
        </w:rPr>
      </w:pPr>
      <w:r w:rsidRPr="00F01C78">
        <w:rPr>
          <w:b/>
        </w:rPr>
        <w:t>Р Е Ш Е Њ Е</w:t>
      </w:r>
    </w:p>
    <w:p w:rsidR="001140D2" w:rsidRPr="00F01C78" w:rsidRDefault="001140D2" w:rsidP="005F2F4F">
      <w:pPr>
        <w:tabs>
          <w:tab w:val="left" w:pos="5535"/>
        </w:tabs>
        <w:jc w:val="center"/>
        <w:rPr>
          <w:b/>
        </w:rPr>
      </w:pPr>
      <w:r w:rsidRPr="00F01C78">
        <w:rPr>
          <w:b/>
        </w:rPr>
        <w:t>О ИМЕНОВАЊУ ДИРЕКТОРА ЈАВНЕ УСТАНОВЕ</w:t>
      </w:r>
    </w:p>
    <w:p w:rsidR="001140D2" w:rsidRPr="00486E7E" w:rsidRDefault="001140D2" w:rsidP="005F2F4F">
      <w:pPr>
        <w:tabs>
          <w:tab w:val="left" w:pos="5535"/>
        </w:tabs>
        <w:jc w:val="center"/>
        <w:rPr>
          <w:b/>
        </w:rPr>
      </w:pPr>
      <w:r>
        <w:rPr>
          <w:b/>
        </w:rPr>
        <w:t>„ШКОЛА АНИМИРАНОГ ФИЛМА“ ВРАЊЕ</w:t>
      </w:r>
    </w:p>
    <w:p w:rsidR="001140D2" w:rsidRDefault="001140D2" w:rsidP="005A7BE3">
      <w:pPr>
        <w:tabs>
          <w:tab w:val="left" w:pos="5535"/>
        </w:tabs>
        <w:jc w:val="center"/>
        <w:rPr>
          <w:b/>
        </w:rPr>
      </w:pPr>
    </w:p>
    <w:p w:rsidR="001140D2" w:rsidRPr="008A420B" w:rsidRDefault="001140D2" w:rsidP="008A420B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</w:t>
      </w:r>
    </w:p>
    <w:p w:rsidR="001140D2" w:rsidRDefault="001140D2" w:rsidP="005A7BE3">
      <w:pPr>
        <w:tabs>
          <w:tab w:val="left" w:pos="5535"/>
        </w:tabs>
        <w:jc w:val="both"/>
      </w:pPr>
      <w:r w:rsidRPr="008C0AC1">
        <w:rPr>
          <w:b/>
        </w:rPr>
        <w:t xml:space="preserve">          ИМЕНУЈЕ СЕ</w:t>
      </w:r>
      <w:r>
        <w:t xml:space="preserve"> Мирослав Ђерић, дипл.инг.архитектуре из Врања, за директора Јавне установе „Школа Анимираног филма“ у Врању на мандатни период од 4 године. </w:t>
      </w:r>
    </w:p>
    <w:p w:rsidR="001140D2" w:rsidRDefault="001140D2" w:rsidP="005A7BE3">
      <w:pPr>
        <w:tabs>
          <w:tab w:val="left" w:pos="5535"/>
        </w:tabs>
        <w:jc w:val="both"/>
      </w:pPr>
    </w:p>
    <w:p w:rsidR="001140D2" w:rsidRDefault="001140D2" w:rsidP="005A7BE3">
      <w:pPr>
        <w:tabs>
          <w:tab w:val="left" w:pos="5535"/>
        </w:tabs>
        <w:jc w:val="center"/>
        <w:rPr>
          <w:b/>
        </w:rPr>
      </w:pPr>
      <w:r>
        <w:rPr>
          <w:b/>
        </w:rPr>
        <w:t>II</w:t>
      </w:r>
    </w:p>
    <w:p w:rsidR="001140D2" w:rsidRPr="002E7184" w:rsidRDefault="001140D2" w:rsidP="005A7BE3">
      <w:pPr>
        <w:tabs>
          <w:tab w:val="left" w:pos="5535"/>
        </w:tabs>
        <w:jc w:val="center"/>
      </w:pPr>
    </w:p>
    <w:p w:rsidR="001140D2" w:rsidRDefault="001140D2" w:rsidP="005A7BE3">
      <w:pPr>
        <w:tabs>
          <w:tab w:val="left" w:pos="5535"/>
        </w:tabs>
      </w:pPr>
      <w:r>
        <w:t xml:space="preserve">        Решење је коначно.</w:t>
      </w:r>
    </w:p>
    <w:p w:rsidR="001140D2" w:rsidRDefault="001140D2" w:rsidP="005A7BE3">
      <w:pPr>
        <w:tabs>
          <w:tab w:val="left" w:pos="5535"/>
        </w:tabs>
      </w:pPr>
    </w:p>
    <w:p w:rsidR="001140D2" w:rsidRPr="008A420B" w:rsidRDefault="001140D2" w:rsidP="008A420B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III</w:t>
      </w:r>
    </w:p>
    <w:p w:rsidR="001140D2" w:rsidRDefault="001140D2" w:rsidP="002E7184">
      <w:pPr>
        <w:tabs>
          <w:tab w:val="left" w:pos="5535"/>
        </w:tabs>
        <w:jc w:val="both"/>
      </w:pPr>
      <w:r>
        <w:t xml:space="preserve">       Ступањем на снагу овог Решења престаје да важи Решење о именовању Мирослава Ђерића, дипл.инг.архитектуре из Врања, за вршиоца дужности директора Јавне установе „ Школа анимираног филма“ Врање  бр. 02-246/2016-13 од 13.09.2016. године.</w:t>
      </w:r>
    </w:p>
    <w:p w:rsidR="001140D2" w:rsidRDefault="001140D2" w:rsidP="002E7184">
      <w:pPr>
        <w:tabs>
          <w:tab w:val="left" w:pos="5535"/>
        </w:tabs>
        <w:jc w:val="both"/>
      </w:pPr>
    </w:p>
    <w:p w:rsidR="001140D2" w:rsidRPr="008A420B" w:rsidRDefault="001140D2" w:rsidP="008A420B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IV</w:t>
      </w:r>
    </w:p>
    <w:p w:rsidR="001140D2" w:rsidRDefault="001140D2" w:rsidP="005A7BE3">
      <w:pPr>
        <w:tabs>
          <w:tab w:val="left" w:pos="5535"/>
        </w:tabs>
      </w:pPr>
      <w:r>
        <w:t xml:space="preserve">Решење ступа на снагу даном доношења и објавиће се у Службеном гласнику града </w:t>
      </w:r>
    </w:p>
    <w:p w:rsidR="001140D2" w:rsidRDefault="001140D2" w:rsidP="005A7BE3">
      <w:pPr>
        <w:tabs>
          <w:tab w:val="left" w:pos="5535"/>
        </w:tabs>
      </w:pPr>
      <w:r>
        <w:t>Врања.</w:t>
      </w:r>
    </w:p>
    <w:p w:rsidR="001140D2" w:rsidRDefault="001140D2" w:rsidP="001E43ED">
      <w:pPr>
        <w:tabs>
          <w:tab w:val="left" w:pos="3195"/>
        </w:tabs>
      </w:pPr>
    </w:p>
    <w:p w:rsidR="001140D2" w:rsidRDefault="001140D2" w:rsidP="001E43ED">
      <w:pPr>
        <w:tabs>
          <w:tab w:val="left" w:pos="5535"/>
        </w:tabs>
        <w:jc w:val="center"/>
        <w:rPr>
          <w:b/>
        </w:rPr>
      </w:pPr>
      <w:r w:rsidRPr="008C0AC1">
        <w:rPr>
          <w:b/>
        </w:rPr>
        <w:t>Образложење</w:t>
      </w:r>
    </w:p>
    <w:p w:rsidR="001140D2" w:rsidRDefault="001140D2" w:rsidP="005A7BE3">
      <w:pPr>
        <w:tabs>
          <w:tab w:val="left" w:pos="5535"/>
        </w:tabs>
        <w:jc w:val="both"/>
        <w:rPr>
          <w:b/>
        </w:rPr>
      </w:pPr>
    </w:p>
    <w:p w:rsidR="001140D2" w:rsidRDefault="001140D2" w:rsidP="005A7BE3">
      <w:pPr>
        <w:tabs>
          <w:tab w:val="left" w:pos="5535"/>
        </w:tabs>
        <w:jc w:val="both"/>
        <w:rPr>
          <w:sz w:val="22"/>
          <w:szCs w:val="22"/>
        </w:rPr>
      </w:pPr>
      <w:r>
        <w:t xml:space="preserve">       Правни основ за доношење овог Решења, садржан је у одредбама члана 34. 35 и 36 Закона о култури (  Сл. гласник РС бр. 72/09,13/16 и 30/16- испр.). чл. 32 ст.1 тачка 9 Закона о локалној самоуправи („ Сл.гласник РС бр. 129/07 и 83/14-др.закон), члана 5 </w:t>
      </w:r>
      <w:r>
        <w:rPr>
          <w:sz w:val="22"/>
          <w:szCs w:val="22"/>
        </w:rPr>
        <w:t xml:space="preserve">Одлуке о изменама и допунама одлуке о оснивању Јавне установе – Школа Анимираног филма у Врању, ( Сл. гласник града Врања бр.35/16), члана 32 ст.1 тач. 10 Статута града Врања ( Сл. гласник града Врања бр. 3/17 и 8/17).  Тим одредбама прописано је да  директора установе именује и разрешава оснивач. Конкурс расписије и спроводи Управни одбор установе, који је дужан да у року од 30 дана након завршеног јавног конкурса достави Скупштини града – Комисији за мандатно имунитетска и административна питања и избор и именовања образложени предлог листе кандидата са мишљењем Управног одбора о стручним и организационим способностима сваког кандидата и записник о обављеном разговору. </w:t>
      </w:r>
    </w:p>
    <w:p w:rsidR="001140D2" w:rsidRPr="001E43ED" w:rsidRDefault="001140D2" w:rsidP="005A7BE3">
      <w:pPr>
        <w:tabs>
          <w:tab w:val="left" w:pos="553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Чланом 6. Статута о изменама и допунама статута Јавне установе – </w:t>
      </w:r>
      <w:r>
        <w:rPr>
          <w:sz w:val="22"/>
          <w:szCs w:val="22"/>
          <w:lang w:val="sr-Cyrl-CS"/>
        </w:rPr>
        <w:t xml:space="preserve">Школа анимираног филма </w:t>
      </w:r>
      <w:r>
        <w:rPr>
          <w:sz w:val="22"/>
          <w:szCs w:val="22"/>
        </w:rPr>
        <w:t xml:space="preserve"> у Врању  прописано  је</w:t>
      </w:r>
      <w:r w:rsidRPr="005F2F4F">
        <w:rPr>
          <w:sz w:val="22"/>
          <w:szCs w:val="22"/>
        </w:rPr>
        <w:t xml:space="preserve"> </w:t>
      </w:r>
      <w:r>
        <w:rPr>
          <w:sz w:val="22"/>
          <w:szCs w:val="22"/>
        </w:rPr>
        <w:t>да кандидат за директора мора да буде држављанин Републике Србије, да има стечено високо образовање из научне, односно стручне области у оквиру образовно-научног поља Техничко-технолошких наука и то: архитектуре,односно стручних области у оквиру образовно-научног поља друштвено-хуманистичких наука и то: економских наука, културолошке науке и комуникологија, менаџмент и бизнис,педагошке науке, правне науке, науке о уметности, односно стручних области у оквиру образовно-уметничког поља и то:драмске и аудиовизуелне уметности, ликовне уметности и примењене уметности,  дизајн на основним студијама у трајању од најмање 4 године, односно на основним академским студијама у обиму од најмање 240 ЕСПБ бодова, мастер академским стидијама, мастер струковним студијама, специјалистичким академским студијама или специјалистичким струковним студијама да има најмање пет година радног искуства у струци, да се против кандидата не води истрага или да није подигнута оптужница за кривично дело које се гони по службеној дужности, да има општу здравствену способност као и да приложи предлог програма рада и развоја за мандатни период.</w:t>
      </w:r>
    </w:p>
    <w:p w:rsidR="001140D2" w:rsidRDefault="001140D2" w:rsidP="005A7BE3">
      <w:pPr>
        <w:tabs>
          <w:tab w:val="left" w:pos="5535"/>
        </w:tabs>
        <w:jc w:val="both"/>
      </w:pPr>
      <w:r>
        <w:t xml:space="preserve">      Дана 11.05.2017. године Управни одбор ЈУ „ Школа анимираног филма“ Врање, донео је Одлуку о расписивању конкурса за избор и именовање директора ЈУ „ Школа анимираног филма „ Врање а затим је конкурс објављен у дневном листу „ Данас“ од 12.05.2017. године и публикацији Националне службе за запошљавање „ Послови „ од 17.05.2017. године.</w:t>
      </w:r>
    </w:p>
    <w:p w:rsidR="001140D2" w:rsidRPr="00E7144E" w:rsidRDefault="001140D2" w:rsidP="005A7BE3">
      <w:pPr>
        <w:tabs>
          <w:tab w:val="left" w:pos="5535"/>
        </w:tabs>
        <w:jc w:val="both"/>
      </w:pPr>
      <w:r>
        <w:t xml:space="preserve">     На седници  одржаној дана 23.06.2017. године, Управни одбор разматрао је приспеле пријаве и утврдио да је стигла једна пријава и то послата од стране Мирослава Ђерића, дипл.инг.архитектуре из Врања. У мишљењу Управног одбора од 23.06.2017. године утврђено је да је Мирослав Ђерић као једини кандидат за директора ЈУ „ Школа анимираног филма“ Врање испуњава све прописане услове за именовање на место директора ове установе прописане одредбама Закона окултури, оснивачким актом и Статутом ове установе. Истог дана од стране Управног одбора утврђена је и листа кандидата који су испунили услове из конкурса, а у којој је наведено име Мирослава Ђерића, дипл. инг. архитектире из Врања.</w:t>
      </w:r>
    </w:p>
    <w:p w:rsidR="001140D2" w:rsidRDefault="001140D2" w:rsidP="005A7BE3">
      <w:pPr>
        <w:tabs>
          <w:tab w:val="left" w:pos="5535"/>
        </w:tabs>
        <w:jc w:val="both"/>
      </w:pPr>
    </w:p>
    <w:p w:rsidR="001140D2" w:rsidRPr="002E248C" w:rsidRDefault="001140D2" w:rsidP="005A7BE3">
      <w:pPr>
        <w:tabs>
          <w:tab w:val="left" w:pos="5535"/>
        </w:tabs>
        <w:jc w:val="both"/>
      </w:pPr>
      <w:r>
        <w:t xml:space="preserve">     Поступајући саглсно Законом прописаном поступку за именовање директора Јавне установе – Школа анимираног филма“ у Врању, Комисија за мандатно имунитетска и административна питања и избор и именовања Скупштине града, као овлашћени предлагач према члану 51 ст 1 тач. 2 Пословника Скупштине града Врања, утврдила је предлог да се за директора Јавне установе – </w:t>
      </w:r>
      <w:r>
        <w:rPr>
          <w:lang w:val="sr-Cyrl-CS"/>
        </w:rPr>
        <w:t>Школа анимираног филма</w:t>
      </w:r>
      <w:r>
        <w:t xml:space="preserve"> у Врању именује Мирослав Ћерић, дипл.инг.архитектуре из Врања који испуњава све прописане услове одређене Законом о култури, Одлуком о измени и допуни одлуке о оснивању Јавне установе – Школа Анимираног филма у Врању и Статутом Јавне установе Школа Анимираног филма у Врању, што је аргументовано приложеним писаним доказима.</w:t>
      </w:r>
    </w:p>
    <w:p w:rsidR="001140D2" w:rsidRDefault="001140D2" w:rsidP="005A7BE3">
      <w:pPr>
        <w:tabs>
          <w:tab w:val="left" w:pos="5535"/>
        </w:tabs>
        <w:jc w:val="both"/>
      </w:pPr>
      <w:r>
        <w:t xml:space="preserve">    </w:t>
      </w:r>
    </w:p>
    <w:p w:rsidR="001140D2" w:rsidRDefault="001140D2" w:rsidP="005A7BE3">
      <w:pPr>
        <w:tabs>
          <w:tab w:val="left" w:pos="5535"/>
        </w:tabs>
        <w:jc w:val="both"/>
      </w:pPr>
      <w:r>
        <w:t>Поука о правном средству: Против овог Решења може се поднети тужба Вушем суду у Врању, у року од 30 дана од дана пријема Решења.</w:t>
      </w:r>
    </w:p>
    <w:p w:rsidR="001140D2" w:rsidRDefault="001140D2" w:rsidP="005A7BE3">
      <w:pPr>
        <w:tabs>
          <w:tab w:val="left" w:pos="5535"/>
        </w:tabs>
        <w:jc w:val="both"/>
      </w:pPr>
    </w:p>
    <w:p w:rsidR="001140D2" w:rsidRDefault="001140D2" w:rsidP="005A7BE3">
      <w:pPr>
        <w:tabs>
          <w:tab w:val="left" w:pos="5535"/>
        </w:tabs>
        <w:jc w:val="both"/>
      </w:pPr>
    </w:p>
    <w:p w:rsidR="001140D2" w:rsidRDefault="001140D2" w:rsidP="005A7BE3">
      <w:pPr>
        <w:tabs>
          <w:tab w:val="left" w:pos="5535"/>
        </w:tabs>
        <w:jc w:val="center"/>
      </w:pPr>
      <w:r>
        <w:t>СКУПШТИНА ГРАДА ВРАЊА</w:t>
      </w:r>
    </w:p>
    <w:p w:rsidR="001140D2" w:rsidRPr="00C71A70" w:rsidRDefault="001140D2" w:rsidP="005A7BE3">
      <w:pPr>
        <w:tabs>
          <w:tab w:val="left" w:pos="5535"/>
        </w:tabs>
        <w:jc w:val="center"/>
        <w:rPr>
          <w:lang w:val="sr-Cyrl-CS"/>
        </w:rPr>
      </w:pPr>
      <w:r>
        <w:rPr>
          <w:lang w:val="sr-Cyrl-CS"/>
        </w:rPr>
        <w:t>19. 07. 2017. године</w:t>
      </w:r>
      <w:r>
        <w:t>, бр.</w:t>
      </w:r>
      <w:r>
        <w:rPr>
          <w:lang w:val="sr-Cyrl-CS"/>
        </w:rPr>
        <w:t>02-138/2017-10.</w:t>
      </w:r>
    </w:p>
    <w:p w:rsidR="001140D2" w:rsidRDefault="001140D2" w:rsidP="005A7BE3">
      <w:pPr>
        <w:tabs>
          <w:tab w:val="left" w:pos="5535"/>
        </w:tabs>
        <w:jc w:val="center"/>
      </w:pPr>
    </w:p>
    <w:p w:rsidR="001140D2" w:rsidRPr="00C71A70" w:rsidRDefault="001140D2" w:rsidP="005A7BE3">
      <w:pPr>
        <w:tabs>
          <w:tab w:val="left" w:pos="5535"/>
        </w:tabs>
        <w:jc w:val="center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</w:t>
      </w:r>
      <w:r>
        <w:t xml:space="preserve">ПРЕДСЕДНИК СКУПШТИНЕ </w:t>
      </w:r>
    </w:p>
    <w:p w:rsidR="001140D2" w:rsidRDefault="001140D2" w:rsidP="005A7BE3">
      <w:pPr>
        <w:tabs>
          <w:tab w:val="left" w:pos="5535"/>
        </w:tabs>
        <w:jc w:val="center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</w:t>
      </w:r>
      <w:r>
        <w:t>Дејан Тричковић, спец.двм</w:t>
      </w:r>
      <w:r>
        <w:rPr>
          <w:lang w:val="sr-Cyrl-CS"/>
        </w:rPr>
        <w:t>,с.р.</w:t>
      </w:r>
    </w:p>
    <w:p w:rsidR="001140D2" w:rsidRDefault="001140D2" w:rsidP="008A420B">
      <w:pPr>
        <w:tabs>
          <w:tab w:val="left" w:pos="5535"/>
        </w:tabs>
        <w:rPr>
          <w:lang w:val="sr-Cyrl-CS"/>
        </w:rPr>
      </w:pPr>
      <w:r>
        <w:rPr>
          <w:lang w:val="sr-Cyrl-CS"/>
        </w:rPr>
        <w:t>ТАЧНОСТ ПРЕПИСА ОВЕРАВА:                                     СЕКРЕТАР СКУПШТИНЕ</w:t>
      </w:r>
    </w:p>
    <w:p w:rsidR="001140D2" w:rsidRPr="008A420B" w:rsidRDefault="001140D2" w:rsidP="008A420B">
      <w:pPr>
        <w:tabs>
          <w:tab w:val="left" w:pos="5535"/>
        </w:tabs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Марко Тричковић</w:t>
      </w:r>
    </w:p>
    <w:p w:rsidR="001140D2" w:rsidRDefault="001140D2"/>
    <w:sectPr w:rsidR="001140D2" w:rsidSect="00305F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7BE3"/>
    <w:rsid w:val="00063477"/>
    <w:rsid w:val="000B7F4C"/>
    <w:rsid w:val="000C0038"/>
    <w:rsid w:val="000F5AB7"/>
    <w:rsid w:val="001140D2"/>
    <w:rsid w:val="00127192"/>
    <w:rsid w:val="001E43ED"/>
    <w:rsid w:val="00254432"/>
    <w:rsid w:val="00285ABC"/>
    <w:rsid w:val="002E248C"/>
    <w:rsid w:val="002E7184"/>
    <w:rsid w:val="00305F70"/>
    <w:rsid w:val="00392100"/>
    <w:rsid w:val="00393E47"/>
    <w:rsid w:val="00397FC7"/>
    <w:rsid w:val="003A6452"/>
    <w:rsid w:val="003F7149"/>
    <w:rsid w:val="00444BBB"/>
    <w:rsid w:val="00465CD2"/>
    <w:rsid w:val="00486E7E"/>
    <w:rsid w:val="004A5B7F"/>
    <w:rsid w:val="00517D44"/>
    <w:rsid w:val="0052721A"/>
    <w:rsid w:val="00546365"/>
    <w:rsid w:val="00590232"/>
    <w:rsid w:val="005A7BE3"/>
    <w:rsid w:val="005F1E46"/>
    <w:rsid w:val="005F2F4F"/>
    <w:rsid w:val="00687F42"/>
    <w:rsid w:val="007322B5"/>
    <w:rsid w:val="0073592F"/>
    <w:rsid w:val="007A32A0"/>
    <w:rsid w:val="00877833"/>
    <w:rsid w:val="008874EC"/>
    <w:rsid w:val="008A420B"/>
    <w:rsid w:val="008C0AC1"/>
    <w:rsid w:val="00916411"/>
    <w:rsid w:val="00917849"/>
    <w:rsid w:val="00925EC5"/>
    <w:rsid w:val="00977A6D"/>
    <w:rsid w:val="009E553B"/>
    <w:rsid w:val="00A70247"/>
    <w:rsid w:val="00AC35FE"/>
    <w:rsid w:val="00C207DC"/>
    <w:rsid w:val="00C43AA6"/>
    <w:rsid w:val="00C71A70"/>
    <w:rsid w:val="00CA3561"/>
    <w:rsid w:val="00D01005"/>
    <w:rsid w:val="00DC2818"/>
    <w:rsid w:val="00DF0762"/>
    <w:rsid w:val="00E7144E"/>
    <w:rsid w:val="00E81BC7"/>
    <w:rsid w:val="00EF105D"/>
    <w:rsid w:val="00F01C78"/>
    <w:rsid w:val="00F661F4"/>
    <w:rsid w:val="00FB00F9"/>
    <w:rsid w:val="00FC3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BE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53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526</TotalTime>
  <Pages>2</Pages>
  <Words>854</Words>
  <Characters>4869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mtrickovic</dc:creator>
  <cp:keywords/>
  <dc:description/>
  <cp:lastModifiedBy>sdjokovic</cp:lastModifiedBy>
  <cp:revision>25</cp:revision>
  <cp:lastPrinted>2017-07-20T07:27:00Z</cp:lastPrinted>
  <dcterms:created xsi:type="dcterms:W3CDTF">2017-06-12T12:50:00Z</dcterms:created>
  <dcterms:modified xsi:type="dcterms:W3CDTF">2017-07-21T08:19:00Z</dcterms:modified>
</cp:coreProperties>
</file>